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1735F">
      <w:pPr>
        <w:spacing w:line="540" w:lineRule="exact"/>
        <w:jc w:val="center"/>
        <w:rPr>
          <w:rFonts w:hint="eastAsia" w:ascii="宋体" w:hAnsi="宋体" w:eastAsia="宋体" w:cs="宋体"/>
          <w:sz w:val="44"/>
          <w:szCs w:val="44"/>
        </w:rPr>
      </w:pPr>
    </w:p>
    <w:p w14:paraId="1E9D1B6F">
      <w:pPr>
        <w:spacing w:line="540" w:lineRule="exact"/>
        <w:jc w:val="center"/>
        <w:rPr>
          <w:rFonts w:hint="eastAsia" w:ascii="宋体" w:hAnsi="宋体" w:eastAsia="宋体" w:cs="宋体"/>
          <w:sz w:val="44"/>
          <w:szCs w:val="44"/>
        </w:rPr>
      </w:pPr>
    </w:p>
    <w:p w14:paraId="0BC97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bookmarkStart w:id="0" w:name="_GoBack"/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新平彝族傣族自治县人民政府</w:t>
      </w:r>
    </w:p>
    <w:p w14:paraId="32ED5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关于废止部分行政规范性文件的决定</w:t>
      </w:r>
    </w:p>
    <w:bookmarkEnd w:id="0"/>
    <w:p w14:paraId="095ED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新政规〔202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〕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号</w:t>
      </w:r>
    </w:p>
    <w:p w14:paraId="76F7231A">
      <w:pPr>
        <w:spacing w:line="540" w:lineRule="exact"/>
        <w:jc w:val="left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0D1B4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各乡镇人民政府、街道办事处，县直各单位：</w:t>
      </w:r>
    </w:p>
    <w:p w14:paraId="5B951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3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根据《云南省行政规范性文件制定和备案办法》（省政府令第</w:t>
      </w:r>
      <w:r>
        <w:rPr>
          <w:rFonts w:ascii="Times New Roman" w:hAnsi="Times New Roman" w:eastAsia="方正仿宋_GBK" w:cs="Times New Roman"/>
          <w:sz w:val="32"/>
          <w:szCs w:val="32"/>
        </w:rPr>
        <w:t>212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号）相关规定，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县人民政府对以县人民政府名义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出台的现行有效行政规范性文件进行清理。</w:t>
      </w:r>
    </w:p>
    <w:p w14:paraId="1F2DF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3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经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第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十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八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届县人民政府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第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49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次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常务会议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研究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通过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，决定对不适应经济社会发展，与现行法律法规不协调的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2件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县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人民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政府行政规范性文件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予以废止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</w:t>
      </w:r>
    </w:p>
    <w:p w14:paraId="3F974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Times New Roman" w:hAnsi="Times New Roman" w:eastAsia="方正小标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本决定自公布之日起施行。</w:t>
      </w:r>
    </w:p>
    <w:p w14:paraId="5BE78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44552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附件：新平县人民政府决定废止的行政规范性文件目录</w:t>
      </w:r>
    </w:p>
    <w:p w14:paraId="179A5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firstLine="0" w:firstLineChars="0"/>
        <w:jc w:val="lef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</w:p>
    <w:p w14:paraId="0C93966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0" w:lineRule="exact"/>
        <w:ind w:left="0" w:leftChars="0" w:firstLine="5264" w:firstLineChars="1645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日</w:t>
      </w:r>
    </w:p>
    <w:p w14:paraId="42EBB1B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0" w:lineRule="exact"/>
        <w:ind w:left="0" w:leftChars="0" w:firstLine="640" w:firstLineChars="200"/>
        <w:jc w:val="lef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（此件公开发布）</w:t>
      </w:r>
    </w:p>
    <w:p w14:paraId="4F2C4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</w:p>
    <w:p w14:paraId="2FD5AB93">
      <w:pPr>
        <w:spacing w:line="560" w:lineRule="exact"/>
        <w:jc w:val="center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</w:pPr>
    </w:p>
    <w:p w14:paraId="558E27B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0" w:lineRule="exact"/>
        <w:ind w:left="0" w:leftChars="0"/>
        <w:textAlignment w:val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</w:p>
    <w:p w14:paraId="0214414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0" w:lineRule="exact"/>
        <w:ind w:left="0" w:leftChars="0"/>
        <w:jc w:val="center"/>
        <w:textAlignment w:val="auto"/>
        <w:rPr>
          <w:rFonts w:ascii="Times New Roman" w:hAnsi="Times New Roman" w:eastAsia="方正小标宋_GBK" w:cs="Times New Roman"/>
          <w:sz w:val="36"/>
          <w:szCs w:val="36"/>
        </w:rPr>
      </w:pPr>
    </w:p>
    <w:p w14:paraId="38C9A92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0" w:lineRule="exact"/>
        <w:ind w:left="0" w:leftChars="0"/>
        <w:jc w:val="center"/>
        <w:textAlignment w:val="auto"/>
        <w:rPr>
          <w:rFonts w:ascii="Times New Roman" w:hAnsi="Times New Roman" w:eastAsia="方正小标宋_GBK" w:cs="Times New Roman"/>
          <w:sz w:val="36"/>
          <w:szCs w:val="36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</w:rPr>
        <w:t>新平县人民政府决定废止的行政规范性文件目录</w:t>
      </w:r>
    </w:p>
    <w:p w14:paraId="15E4856E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pacing w:line="590" w:lineRule="exact"/>
        <w:ind w:left="0" w:leftChars="0"/>
        <w:textAlignment w:val="auto"/>
        <w:rPr>
          <w:rFonts w:ascii="Times New Roman" w:hAnsi="Times New Roman" w:cs="Times New Roman"/>
        </w:rPr>
      </w:pPr>
    </w:p>
    <w:tbl>
      <w:tblPr>
        <w:tblStyle w:val="11"/>
        <w:tblW w:w="95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8030"/>
        <w:gridCol w:w="806"/>
      </w:tblGrid>
      <w:tr w14:paraId="59AB4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20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90" w:lineRule="exact"/>
              <w:ind w:left="0" w:leftChars="0"/>
              <w:jc w:val="center"/>
              <w:textAlignment w:val="auto"/>
              <w:rPr>
                <w:rFonts w:ascii="Times New Roman" w:hAnsi="Times New Roman" w:eastAsia="方正黑体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8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71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90" w:lineRule="exact"/>
              <w:ind w:left="0" w:leftChars="0"/>
              <w:jc w:val="center"/>
              <w:textAlignment w:val="auto"/>
              <w:rPr>
                <w:rFonts w:ascii="Times New Roman" w:hAnsi="Times New Roman" w:eastAsia="方正黑体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kern w:val="0"/>
                <w:sz w:val="24"/>
                <w:szCs w:val="24"/>
              </w:rPr>
              <w:t>文件名称及文号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B4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90" w:lineRule="exact"/>
              <w:ind w:left="0" w:leftChars="0"/>
              <w:jc w:val="center"/>
              <w:textAlignment w:val="auto"/>
              <w:rPr>
                <w:rFonts w:ascii="Times New Roman" w:hAnsi="Times New Roman" w:eastAsia="方正黑体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kern w:val="0"/>
                <w:sz w:val="24"/>
                <w:szCs w:val="24"/>
              </w:rPr>
              <w:t>备注</w:t>
            </w:r>
          </w:p>
        </w:tc>
      </w:tr>
      <w:tr w14:paraId="24365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89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90" w:lineRule="exact"/>
              <w:ind w:left="0" w:leftChars="0"/>
              <w:jc w:val="center"/>
              <w:textAlignment w:val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A8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90" w:lineRule="exact"/>
              <w:ind w:left="0" w:leftChars="0"/>
              <w:jc w:val="both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《新平彝族傣族自治县城市出租汽车管理办法（试行）》（新平县人民政府公告第12号）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B86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90" w:lineRule="exact"/>
              <w:ind w:left="0" w:lef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</w:rPr>
              <w:t>废止</w:t>
            </w:r>
          </w:p>
        </w:tc>
      </w:tr>
      <w:tr w14:paraId="1FD69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31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90" w:lineRule="exact"/>
              <w:ind w:left="0" w:leftChars="0"/>
              <w:jc w:val="center"/>
              <w:textAlignment w:val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DD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90" w:lineRule="exact"/>
              <w:ind w:left="0" w:leftChars="0"/>
              <w:jc w:val="both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《新平彝族傣族自治县城市公共交通管理办法（试行）》（新平县人民政府公告第13号）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59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590" w:lineRule="exact"/>
              <w:ind w:left="0" w:lef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</w:rPr>
              <w:t>废止</w:t>
            </w:r>
          </w:p>
        </w:tc>
      </w:tr>
    </w:tbl>
    <w:p w14:paraId="034FACCA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48511">
    <w:pPr>
      <w:pStyle w:val="8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8CE535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8CE535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 w14:paraId="7B9769D1">
    <w:pPr>
      <w:pStyle w:val="8"/>
      <w:wordWrap w:val="0"/>
      <w:ind w:left="4788" w:leftChars="2280" w:firstLine="6400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  <w:lang w:val="en-US" w:eastAsia="zh-CN"/>
      </w:rPr>
      <w:t xml:space="preserve">X  </w:t>
    </w:r>
    <w:r>
      <w:rPr>
        <w:rFonts w:hint="eastAsia" w:ascii="宋体" w:hAnsi="宋体" w:cs="宋体"/>
        <w:b/>
        <w:bCs/>
        <w:color w:val="005192"/>
        <w:sz w:val="28"/>
        <w:szCs w:val="44"/>
        <w:lang w:val="en-US" w:eastAsia="zh-CN"/>
      </w:rPr>
      <w:t>新平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县人民政府发布     </w:t>
    </w:r>
  </w:p>
  <w:p w14:paraId="14E2B4E3">
    <w:pPr>
      <w:pStyle w:val="8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14258">
    <w:pPr>
      <w:pStyle w:val="8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1AC6F11A">
    <w:pPr>
      <w:pStyle w:val="8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jc w:val="left"/>
      <w:textAlignment w:val="center"/>
      <w:rPr>
        <w:rFonts w:hint="default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cs="宋体"/>
        <w:b/>
        <w:bCs/>
        <w:color w:val="005192"/>
        <w:sz w:val="32"/>
        <w:lang w:eastAsia="zh-CN"/>
      </w:rPr>
      <w:t>新平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县人民政府行政规范性文件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iM2FlZGE1NDU2MDZkMmIyNDdmM2MxMzE0MDk0N2YifQ=="/>
    <w:docVar w:name="KSO_WPS_MARK_KEY" w:val="18857254-f212-44a7-ade0-2337924cd9a7"/>
  </w:docVars>
  <w:rsids>
    <w:rsidRoot w:val="00172A27"/>
    <w:rsid w:val="018479FF"/>
    <w:rsid w:val="019E71BD"/>
    <w:rsid w:val="03245C40"/>
    <w:rsid w:val="04B679C3"/>
    <w:rsid w:val="076F3180"/>
    <w:rsid w:val="080F63D8"/>
    <w:rsid w:val="08167EB9"/>
    <w:rsid w:val="09216A76"/>
    <w:rsid w:val="092A407A"/>
    <w:rsid w:val="09341458"/>
    <w:rsid w:val="0B0912D7"/>
    <w:rsid w:val="0DB92B26"/>
    <w:rsid w:val="0F522C3F"/>
    <w:rsid w:val="12E823D6"/>
    <w:rsid w:val="13DF18A0"/>
    <w:rsid w:val="1498188C"/>
    <w:rsid w:val="152D2DCA"/>
    <w:rsid w:val="19A0114B"/>
    <w:rsid w:val="1A8A3E64"/>
    <w:rsid w:val="1DEC284C"/>
    <w:rsid w:val="1E6523AC"/>
    <w:rsid w:val="202C3A66"/>
    <w:rsid w:val="22440422"/>
    <w:rsid w:val="227E33E9"/>
    <w:rsid w:val="262E1C2B"/>
    <w:rsid w:val="269E163A"/>
    <w:rsid w:val="31A15F24"/>
    <w:rsid w:val="34772901"/>
    <w:rsid w:val="34EF7DB6"/>
    <w:rsid w:val="395347B5"/>
    <w:rsid w:val="39A232A0"/>
    <w:rsid w:val="39E745AA"/>
    <w:rsid w:val="3B5A6BBB"/>
    <w:rsid w:val="3EDA13A6"/>
    <w:rsid w:val="3EEE16DE"/>
    <w:rsid w:val="414B2FE6"/>
    <w:rsid w:val="42F058B7"/>
    <w:rsid w:val="436109F6"/>
    <w:rsid w:val="441A38D4"/>
    <w:rsid w:val="49CD58BA"/>
    <w:rsid w:val="4BC77339"/>
    <w:rsid w:val="4C9236C5"/>
    <w:rsid w:val="4E0B4BDC"/>
    <w:rsid w:val="4E9E3717"/>
    <w:rsid w:val="4F4C5F3E"/>
    <w:rsid w:val="4F8C7F50"/>
    <w:rsid w:val="505C172E"/>
    <w:rsid w:val="50C94866"/>
    <w:rsid w:val="52F46F0B"/>
    <w:rsid w:val="537759F0"/>
    <w:rsid w:val="53D8014D"/>
    <w:rsid w:val="544B0FC5"/>
    <w:rsid w:val="55E064E0"/>
    <w:rsid w:val="566F2E16"/>
    <w:rsid w:val="572C6D10"/>
    <w:rsid w:val="5C1D0A88"/>
    <w:rsid w:val="5DC34279"/>
    <w:rsid w:val="5EA44E90"/>
    <w:rsid w:val="60557DFE"/>
    <w:rsid w:val="608816D1"/>
    <w:rsid w:val="60EF4E7F"/>
    <w:rsid w:val="60F94038"/>
    <w:rsid w:val="627D02FD"/>
    <w:rsid w:val="6367491F"/>
    <w:rsid w:val="65EE377B"/>
    <w:rsid w:val="665233C1"/>
    <w:rsid w:val="66EA538E"/>
    <w:rsid w:val="694C04E7"/>
    <w:rsid w:val="6AD9688B"/>
    <w:rsid w:val="6D0E3F22"/>
    <w:rsid w:val="6DBF13A4"/>
    <w:rsid w:val="71D80E37"/>
    <w:rsid w:val="741572C3"/>
    <w:rsid w:val="747B39F3"/>
    <w:rsid w:val="7C9011D9"/>
    <w:rsid w:val="7DC651C5"/>
    <w:rsid w:val="7FCC2834"/>
    <w:rsid w:val="CD0014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1624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1624" w:semiHidden="0" w:name="Body Text Indent 2"/>
    <w:lsdException w:qFormat="1" w:unhideWhenUsed="0" w:uiPriority="1624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uiPriority w:val="0"/>
    <w:pPr>
      <w:spacing w:after="120"/>
    </w:pPr>
  </w:style>
  <w:style w:type="paragraph" w:styleId="5">
    <w:name w:val="Body Text Indent"/>
    <w:basedOn w:val="1"/>
    <w:qFormat/>
    <w:uiPriority w:val="1624"/>
    <w:pPr>
      <w:spacing w:line="580" w:lineRule="exact"/>
      <w:ind w:firstLine="600"/>
    </w:pPr>
    <w:rPr>
      <w:rFonts w:ascii="仿宋_GB2312" w:eastAsia="仿宋_GB2312"/>
      <w:b/>
      <w:bCs/>
      <w:sz w:val="30"/>
    </w:rPr>
  </w:style>
  <w:style w:type="paragraph" w:styleId="6">
    <w:name w:val="Body Text Indent 2"/>
    <w:basedOn w:val="1"/>
    <w:qFormat/>
    <w:uiPriority w:val="1624"/>
    <w:pPr>
      <w:ind w:firstLine="600"/>
    </w:pPr>
    <w:rPr>
      <w:rFonts w:ascii="仿宋_GB2312" w:eastAsia="仿宋_GB2312"/>
      <w:b/>
      <w:bCs/>
      <w:sz w:val="3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Indent 3"/>
    <w:basedOn w:val="1"/>
    <w:qFormat/>
    <w:uiPriority w:val="1624"/>
    <w:pPr>
      <w:ind w:firstLine="642" w:firstLineChars="200"/>
    </w:pPr>
    <w:rPr>
      <w:rFonts w:ascii="仿宋_GB2312" w:eastAsia="仿宋_GB2312"/>
      <w:b/>
      <w:bCs/>
      <w:sz w:val="32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styleId="13">
    <w:name w:val="Strong"/>
    <w:basedOn w:val="12"/>
    <w:qFormat/>
    <w:uiPriority w:val="0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Hyperlink"/>
    <w:basedOn w:val="12"/>
    <w:qFormat/>
    <w:uiPriority w:val="0"/>
    <w:rPr>
      <w:color w:val="363636"/>
      <w:u w:val="none"/>
    </w:rPr>
  </w:style>
  <w:style w:type="paragraph" w:customStyle="1" w:styleId="16">
    <w:name w:val="p0"/>
    <w:basedOn w:val="1"/>
    <w:qFormat/>
    <w:uiPriority w:val="0"/>
    <w:pPr>
      <w:widowControl/>
    </w:pPr>
    <w:rPr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1062</Words>
  <Characters>1121</Characters>
  <Lines>1</Lines>
  <Paragraphs>1</Paragraphs>
  <TotalTime>0</TotalTime>
  <ScaleCrop>false</ScaleCrop>
  <LinksUpToDate>false</LinksUpToDate>
  <CharactersWithSpaces>1121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2021-09-09T10:41:00Z</dcterms:created>
  <dc:creator>t</dc:creator>
  <cp:lastModifiedBy>kylin</cp:lastModifiedBy>
  <cp:lastPrinted>2021-10-26T11:30:00Z</cp:lastPrinted>
  <dcterms:modified xsi:type="dcterms:W3CDTF">2026-07-29T11:29:15Z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2E72F858DFF255378B73696AD36951B6_43</vt:lpwstr>
  </property>
</Properties>
</file>